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B27DDE" w14:textId="77777777" w:rsidR="007C5D60" w:rsidRDefault="007C5D60" w:rsidP="007C5D60">
      <w:pPr>
        <w:pStyle w:val="Nagwek"/>
      </w:pPr>
      <w:r>
        <w:rPr>
          <w:noProof/>
        </w:rPr>
        <w:drawing>
          <wp:inline distT="0" distB="0" distL="0" distR="0" wp14:anchorId="2093BB0A" wp14:editId="5E7B3F2E">
            <wp:extent cx="5761355" cy="572770"/>
            <wp:effectExtent l="0" t="0" r="0" b="0"/>
            <wp:docPr id="182879664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700CF01" w14:textId="36A48C6B" w:rsidR="003321E6" w:rsidRPr="007C516B" w:rsidRDefault="003321E6" w:rsidP="003321E6">
      <w:pPr>
        <w:rPr>
          <w:rFonts w:cstheme="minorHAnsi"/>
          <w:b/>
        </w:rPr>
      </w:pPr>
      <w:bookmarkStart w:id="0" w:name="_Hlk223353206"/>
      <w:r w:rsidRPr="007C516B">
        <w:rPr>
          <w:rFonts w:cstheme="minorHAnsi"/>
          <w:b/>
        </w:rPr>
        <w:t>SPZOZ.DŚM-ZP.240.07.2026</w:t>
      </w:r>
      <w:r w:rsidRPr="007C516B">
        <w:rPr>
          <w:rFonts w:cstheme="minorHAnsi"/>
          <w:b/>
        </w:rPr>
        <w:tab/>
      </w:r>
      <w:r w:rsidRPr="007C516B">
        <w:rPr>
          <w:rFonts w:cstheme="minorHAnsi"/>
          <w:b/>
        </w:rPr>
        <w:tab/>
      </w:r>
      <w:r w:rsidRPr="007C516B">
        <w:rPr>
          <w:rFonts w:cstheme="minorHAnsi"/>
          <w:b/>
        </w:rPr>
        <w:tab/>
      </w:r>
      <w:r w:rsidRPr="007C516B">
        <w:rPr>
          <w:rFonts w:cstheme="minorHAnsi"/>
          <w:b/>
        </w:rPr>
        <w:tab/>
        <w:t xml:space="preserve">                    Załącznik nr </w:t>
      </w:r>
      <w:r>
        <w:rPr>
          <w:rFonts w:cstheme="minorHAnsi"/>
          <w:b/>
        </w:rPr>
        <w:t>2</w:t>
      </w:r>
      <w:r w:rsidRPr="007C516B">
        <w:rPr>
          <w:rFonts w:cstheme="minorHAnsi"/>
          <w:b/>
        </w:rPr>
        <w:t>.</w:t>
      </w:r>
      <w:r>
        <w:rPr>
          <w:rFonts w:cstheme="minorHAnsi"/>
          <w:b/>
        </w:rPr>
        <w:t>9</w:t>
      </w:r>
      <w:r w:rsidRPr="007C516B">
        <w:rPr>
          <w:rFonts w:cstheme="minorHAnsi"/>
          <w:b/>
        </w:rPr>
        <w:t xml:space="preserve"> dla Pakietu nr </w:t>
      </w:r>
      <w:r>
        <w:rPr>
          <w:rFonts w:cstheme="minorHAnsi"/>
          <w:b/>
        </w:rPr>
        <w:t>2</w:t>
      </w:r>
    </w:p>
    <w:p w14:paraId="35122797" w14:textId="77777777" w:rsidR="003321E6" w:rsidRPr="007C516B" w:rsidRDefault="003321E6" w:rsidP="003321E6">
      <w:pPr>
        <w:rPr>
          <w:rFonts w:cstheme="minorHAnsi"/>
          <w:b/>
          <w:bCs/>
        </w:rPr>
      </w:pPr>
    </w:p>
    <w:p w14:paraId="1485979C" w14:textId="77777777" w:rsidR="003321E6" w:rsidRPr="007C516B" w:rsidRDefault="003321E6" w:rsidP="003321E6">
      <w:pPr>
        <w:spacing w:after="0" w:line="240" w:lineRule="auto"/>
        <w:jc w:val="center"/>
        <w:rPr>
          <w:rFonts w:cstheme="minorHAnsi"/>
          <w:b/>
          <w:bCs/>
        </w:rPr>
      </w:pPr>
      <w:r w:rsidRPr="007C516B">
        <w:rPr>
          <w:rFonts w:cstheme="minorHAnsi"/>
          <w:b/>
          <w:bCs/>
        </w:rPr>
        <w:t>OPIS PRZEDMIOTU ZAMÓWIENIA</w:t>
      </w:r>
    </w:p>
    <w:p w14:paraId="641607A6" w14:textId="77777777" w:rsidR="003321E6" w:rsidRPr="007C516B" w:rsidRDefault="003321E6" w:rsidP="003321E6">
      <w:pPr>
        <w:spacing w:after="0" w:line="240" w:lineRule="auto"/>
        <w:jc w:val="center"/>
        <w:rPr>
          <w:rFonts w:cstheme="minorHAnsi"/>
          <w:b/>
          <w:bCs/>
        </w:rPr>
      </w:pPr>
      <w:r w:rsidRPr="007C516B">
        <w:rPr>
          <w:rFonts w:cstheme="minorHAnsi"/>
          <w:b/>
          <w:bCs/>
        </w:rPr>
        <w:t>Wymagania techniczno-użytkowe</w:t>
      </w:r>
    </w:p>
    <w:bookmarkEnd w:id="0"/>
    <w:p w14:paraId="743DCD50" w14:textId="37DFE2A3" w:rsidR="00CA08C7" w:rsidRPr="000017F5" w:rsidRDefault="009526B8" w:rsidP="003321E6">
      <w:pPr>
        <w:jc w:val="center"/>
        <w:rPr>
          <w:rFonts w:cstheme="minorHAnsi"/>
          <w:i/>
        </w:rPr>
      </w:pPr>
      <w:r w:rsidRPr="009526B8">
        <w:rPr>
          <w:rFonts w:cstheme="minorHAnsi"/>
          <w:b/>
        </w:rPr>
        <w:t>INHALATOR</w:t>
      </w:r>
      <w:r w:rsidR="003321E6">
        <w:rPr>
          <w:rFonts w:cstheme="minorHAnsi"/>
          <w:b/>
        </w:rPr>
        <w:t xml:space="preserve"> – 5 SZT.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:rsidRPr="000017F5" w14:paraId="0121F17F" w14:textId="77777777" w:rsidTr="0011183D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Pr="000017F5" w:rsidRDefault="005B4FD7" w:rsidP="00A16DE5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</w:t>
            </w:r>
            <w:r w:rsidR="00A20625" w:rsidRPr="000017F5">
              <w:rPr>
                <w:rFonts w:cstheme="minorHAnsi"/>
                <w:b/>
              </w:rPr>
              <w:t>Y</w:t>
            </w:r>
            <w:r w:rsidRPr="000017F5">
              <w:rPr>
                <w:rFonts w:cstheme="minorHAnsi"/>
                <w:b/>
              </w:rPr>
              <w:t xml:space="preserve"> OFEROWA</w:t>
            </w:r>
            <w:r w:rsidR="00A20625" w:rsidRPr="000017F5">
              <w:rPr>
                <w:rFonts w:cstheme="minorHAnsi"/>
                <w:b/>
              </w:rPr>
              <w:t>NE</w:t>
            </w:r>
            <w:r w:rsidRPr="000017F5">
              <w:rPr>
                <w:rFonts w:cstheme="minorHAnsi"/>
                <w:b/>
              </w:rPr>
              <w:t xml:space="preserve"> (proszę opisać)*</w:t>
            </w:r>
          </w:p>
        </w:tc>
      </w:tr>
      <w:tr w:rsidR="005B4FD7" w:rsidRPr="000017F5" w14:paraId="1B0A0E36" w14:textId="77777777" w:rsidTr="0011183D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6C8D5EF7" w14:textId="77777777" w:rsidTr="0011183D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02070EB8" w14:textId="77777777" w:rsidTr="0011183D">
        <w:trPr>
          <w:trHeight w:val="241"/>
        </w:trPr>
        <w:tc>
          <w:tcPr>
            <w:tcW w:w="650" w:type="dxa"/>
            <w:vAlign w:val="center"/>
          </w:tcPr>
          <w:p w14:paraId="06811DF3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2669C44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KRAJ POCHODZENIA</w:t>
            </w:r>
          </w:p>
        </w:tc>
        <w:tc>
          <w:tcPr>
            <w:tcW w:w="4242" w:type="dxa"/>
            <w:vAlign w:val="center"/>
          </w:tcPr>
          <w:p w14:paraId="55859DE4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TECHNICZNE</w:t>
            </w:r>
          </w:p>
        </w:tc>
      </w:tr>
      <w:tr w:rsidR="005B4FD7" w:rsidRPr="000017F5" w14:paraId="66A47473" w14:textId="77777777" w:rsidTr="0011183D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52C726A" w14:textId="24C6EA07" w:rsidR="005B4FD7" w:rsidRPr="001E68D0" w:rsidRDefault="009526B8" w:rsidP="001E68D0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E68D0">
              <w:rPr>
                <w:rFonts w:ascii="Arial Narrow" w:hAnsi="Arial Narrow"/>
                <w:color w:val="000000"/>
                <w:sz w:val="20"/>
                <w:szCs w:val="20"/>
              </w:rPr>
              <w:t>Inhalator ultradźwiękowy z wózkiem przeznaczony jest do nieinwazyjnego wspomagania terapii chorób układu oddechowego</w:t>
            </w:r>
          </w:p>
        </w:tc>
        <w:tc>
          <w:tcPr>
            <w:tcW w:w="4242" w:type="dxa"/>
            <w:vAlign w:val="center"/>
          </w:tcPr>
          <w:p w14:paraId="552E273F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11183D" w:rsidRPr="000017F5" w14:paraId="58D7850C" w14:textId="77777777" w:rsidTr="0011183D">
        <w:trPr>
          <w:trHeight w:val="241"/>
        </w:trPr>
        <w:tc>
          <w:tcPr>
            <w:tcW w:w="650" w:type="dxa"/>
            <w:vAlign w:val="center"/>
          </w:tcPr>
          <w:p w14:paraId="30369DD0" w14:textId="77777777" w:rsidR="0011183D" w:rsidRPr="000017F5" w:rsidRDefault="0011183D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3A50FF1E" w14:textId="2FB192AE" w:rsidR="0011183D" w:rsidRPr="001E68D0" w:rsidRDefault="009526B8" w:rsidP="001E68D0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E68D0">
              <w:rPr>
                <w:rFonts w:ascii="Arial Narrow" w:hAnsi="Arial Narrow"/>
                <w:color w:val="000000"/>
                <w:sz w:val="20"/>
                <w:szCs w:val="20"/>
              </w:rPr>
              <w:t xml:space="preserve">Zastosowanie: nawilżanie i rehabilitacja dróg oddechowych, leczenie oskrzeli i płuc w chorobach takich jak astma, alergie, </w:t>
            </w:r>
            <w:proofErr w:type="spellStart"/>
            <w:r w:rsidRPr="001E68D0">
              <w:rPr>
                <w:rFonts w:ascii="Arial Narrow" w:hAnsi="Arial Narrow"/>
                <w:color w:val="000000"/>
                <w:sz w:val="20"/>
                <w:szCs w:val="20"/>
              </w:rPr>
              <w:t>POChP</w:t>
            </w:r>
            <w:proofErr w:type="spellEnd"/>
            <w:r w:rsidRPr="001E68D0">
              <w:rPr>
                <w:rFonts w:ascii="Arial Narrow" w:hAnsi="Arial Narrow"/>
                <w:color w:val="000000"/>
                <w:sz w:val="20"/>
                <w:szCs w:val="20"/>
              </w:rPr>
              <w:t xml:space="preserve"> i inne, leczenie zatok nosowych.</w:t>
            </w:r>
          </w:p>
        </w:tc>
        <w:tc>
          <w:tcPr>
            <w:tcW w:w="4242" w:type="dxa"/>
            <w:vAlign w:val="center"/>
          </w:tcPr>
          <w:p w14:paraId="5057F179" w14:textId="77777777" w:rsidR="0011183D" w:rsidRPr="000017F5" w:rsidRDefault="0011183D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1AED5336" w14:textId="77777777" w:rsidTr="0011183D">
        <w:trPr>
          <w:trHeight w:val="241"/>
        </w:trPr>
        <w:tc>
          <w:tcPr>
            <w:tcW w:w="650" w:type="dxa"/>
            <w:vAlign w:val="center"/>
          </w:tcPr>
          <w:p w14:paraId="19B5F8AA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9813371" w14:textId="39DB78E2" w:rsidR="009526B8" w:rsidRPr="001E68D0" w:rsidRDefault="009526B8" w:rsidP="001E68D0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E68D0">
              <w:rPr>
                <w:rFonts w:ascii="Arial Narrow" w:hAnsi="Arial Narrow"/>
                <w:color w:val="000000"/>
                <w:sz w:val="20"/>
                <w:szCs w:val="20"/>
              </w:rPr>
              <w:t xml:space="preserve">Zalety: </w:t>
            </w:r>
          </w:p>
          <w:p w14:paraId="6C9F74C1" w14:textId="77777777" w:rsidR="009526B8" w:rsidRPr="001E68D0" w:rsidRDefault="009526B8" w:rsidP="001E68D0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E68D0">
              <w:rPr>
                <w:rFonts w:ascii="Arial Narrow" w:hAnsi="Arial Narrow"/>
                <w:color w:val="000000"/>
                <w:sz w:val="20"/>
                <w:szCs w:val="20"/>
              </w:rPr>
              <w:t>Bezpieczne użytkowanie,</w:t>
            </w:r>
          </w:p>
          <w:p w14:paraId="3C4EEFF2" w14:textId="77777777" w:rsidR="009526B8" w:rsidRPr="001E68D0" w:rsidRDefault="009526B8" w:rsidP="001E68D0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E68D0">
              <w:rPr>
                <w:rFonts w:ascii="Arial Narrow" w:hAnsi="Arial Narrow"/>
                <w:color w:val="000000"/>
                <w:sz w:val="20"/>
                <w:szCs w:val="20"/>
              </w:rPr>
              <w:t>Wytrzymałość i niezawodność,</w:t>
            </w:r>
          </w:p>
          <w:p w14:paraId="3B57FD0B" w14:textId="77777777" w:rsidR="009526B8" w:rsidRPr="001E68D0" w:rsidRDefault="009526B8" w:rsidP="001E68D0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E68D0">
              <w:rPr>
                <w:rFonts w:ascii="Arial Narrow" w:hAnsi="Arial Narrow"/>
                <w:color w:val="000000"/>
                <w:sz w:val="20"/>
                <w:szCs w:val="20"/>
              </w:rPr>
              <w:t>Duża wydajność nawet do 5 ml/min,</w:t>
            </w:r>
          </w:p>
          <w:p w14:paraId="39935894" w14:textId="77777777" w:rsidR="009526B8" w:rsidRPr="001E68D0" w:rsidRDefault="009526B8" w:rsidP="001E68D0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E68D0">
              <w:rPr>
                <w:rFonts w:ascii="Arial Narrow" w:hAnsi="Arial Narrow"/>
                <w:color w:val="000000"/>
                <w:sz w:val="20"/>
                <w:szCs w:val="20"/>
              </w:rPr>
              <w:t>System do podawania ciągłego (nawilżanie),</w:t>
            </w:r>
          </w:p>
          <w:p w14:paraId="64B9E77A" w14:textId="77777777" w:rsidR="009526B8" w:rsidRPr="001E68D0" w:rsidRDefault="009526B8" w:rsidP="001E68D0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E68D0">
              <w:rPr>
                <w:rFonts w:ascii="Arial Narrow" w:hAnsi="Arial Narrow"/>
                <w:color w:val="000000"/>
                <w:sz w:val="20"/>
                <w:szCs w:val="20"/>
              </w:rPr>
              <w:t>Podgrzewany aerozol (</w:t>
            </w:r>
            <w:proofErr w:type="spellStart"/>
            <w:r w:rsidRPr="001E68D0">
              <w:rPr>
                <w:rFonts w:ascii="Arial Narrow" w:hAnsi="Arial Narrow"/>
                <w:color w:val="000000"/>
                <w:sz w:val="20"/>
                <w:szCs w:val="20"/>
              </w:rPr>
              <w:t>termoaerozol</w:t>
            </w:r>
            <w:proofErr w:type="spellEnd"/>
            <w:r w:rsidRPr="001E68D0">
              <w:rPr>
                <w:rFonts w:ascii="Arial Narrow" w:hAnsi="Arial Narrow"/>
                <w:color w:val="000000"/>
                <w:sz w:val="20"/>
                <w:szCs w:val="20"/>
              </w:rPr>
              <w:t>),</w:t>
            </w:r>
          </w:p>
          <w:p w14:paraId="4AF2189F" w14:textId="77777777" w:rsidR="009526B8" w:rsidRPr="001E68D0" w:rsidRDefault="009526B8" w:rsidP="001E68D0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E68D0">
              <w:rPr>
                <w:rFonts w:ascii="Arial Narrow" w:hAnsi="Arial Narrow"/>
                <w:color w:val="000000"/>
                <w:sz w:val="20"/>
                <w:szCs w:val="20"/>
              </w:rPr>
              <w:t>Możliwość stosowania naczyń na lek,</w:t>
            </w:r>
          </w:p>
          <w:p w14:paraId="44A77BC8" w14:textId="77777777" w:rsidR="009526B8" w:rsidRPr="001E68D0" w:rsidRDefault="009526B8" w:rsidP="001E68D0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E68D0">
              <w:rPr>
                <w:rFonts w:ascii="Arial Narrow" w:hAnsi="Arial Narrow"/>
                <w:color w:val="000000"/>
                <w:sz w:val="20"/>
                <w:szCs w:val="20"/>
              </w:rPr>
              <w:t>Prosta obsługa,</w:t>
            </w:r>
          </w:p>
          <w:p w14:paraId="68447056" w14:textId="77777777" w:rsidR="009526B8" w:rsidRPr="001E68D0" w:rsidRDefault="009526B8" w:rsidP="001E68D0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E68D0">
              <w:rPr>
                <w:rFonts w:ascii="Arial Narrow" w:hAnsi="Arial Narrow"/>
                <w:color w:val="000000"/>
                <w:sz w:val="20"/>
                <w:szCs w:val="20"/>
              </w:rPr>
              <w:t>Wszechstronne zastosowanie,</w:t>
            </w:r>
          </w:p>
          <w:p w14:paraId="75114EAC" w14:textId="637F188A" w:rsidR="005B4FD7" w:rsidRPr="001E68D0" w:rsidRDefault="009526B8" w:rsidP="001E68D0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E68D0">
              <w:rPr>
                <w:rFonts w:ascii="Arial Narrow" w:hAnsi="Arial Narrow"/>
                <w:color w:val="000000"/>
                <w:sz w:val="20"/>
                <w:szCs w:val="20"/>
              </w:rPr>
              <w:t>Do użytku specjalistycznego,</w:t>
            </w:r>
          </w:p>
        </w:tc>
        <w:tc>
          <w:tcPr>
            <w:tcW w:w="4242" w:type="dxa"/>
            <w:vAlign w:val="center"/>
          </w:tcPr>
          <w:p w14:paraId="3404102D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7F261E90" w14:textId="77777777" w:rsidTr="0011183D">
        <w:trPr>
          <w:trHeight w:val="253"/>
        </w:trPr>
        <w:tc>
          <w:tcPr>
            <w:tcW w:w="650" w:type="dxa"/>
            <w:vAlign w:val="center"/>
          </w:tcPr>
          <w:p w14:paraId="1D9DEF53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D83EA25" w14:textId="77777777" w:rsidR="009526B8" w:rsidRPr="001E68D0" w:rsidRDefault="009526B8" w:rsidP="001E68D0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E68D0">
              <w:rPr>
                <w:rFonts w:ascii="Arial Narrow" w:hAnsi="Arial Narrow"/>
                <w:color w:val="000000"/>
                <w:sz w:val="20"/>
                <w:szCs w:val="20"/>
              </w:rPr>
              <w:t>Dane techniczne:</w:t>
            </w:r>
          </w:p>
          <w:p w14:paraId="58BA6EB2" w14:textId="77777777" w:rsidR="009526B8" w:rsidRPr="001E68D0" w:rsidRDefault="009526B8" w:rsidP="001E68D0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E68D0">
              <w:rPr>
                <w:rFonts w:ascii="Arial Narrow" w:hAnsi="Arial Narrow"/>
                <w:color w:val="000000"/>
                <w:sz w:val="20"/>
                <w:szCs w:val="20"/>
              </w:rPr>
              <w:t>Średnia średnica cząstek (MMAD):</w:t>
            </w:r>
            <w:r w:rsidRPr="001E68D0">
              <w:rPr>
                <w:rFonts w:ascii="Arial Narrow" w:hAnsi="Arial Narrow"/>
                <w:color w:val="000000"/>
                <w:sz w:val="20"/>
                <w:szCs w:val="20"/>
              </w:rPr>
              <w:tab/>
              <w:t xml:space="preserve">&lt; 4,0 </w:t>
            </w:r>
            <w:proofErr w:type="spellStart"/>
            <w:r w:rsidRPr="001E68D0">
              <w:rPr>
                <w:rFonts w:ascii="Arial Narrow" w:hAnsi="Arial Narrow"/>
                <w:color w:val="000000"/>
                <w:sz w:val="20"/>
                <w:szCs w:val="20"/>
              </w:rPr>
              <w:t>μm</w:t>
            </w:r>
            <w:proofErr w:type="spellEnd"/>
          </w:p>
          <w:p w14:paraId="03359A07" w14:textId="77777777" w:rsidR="009526B8" w:rsidRPr="001E68D0" w:rsidRDefault="009526B8" w:rsidP="001E68D0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E68D0">
              <w:rPr>
                <w:rFonts w:ascii="Arial Narrow" w:hAnsi="Arial Narrow"/>
                <w:color w:val="000000"/>
                <w:sz w:val="20"/>
                <w:szCs w:val="20"/>
              </w:rPr>
              <w:t>Zakres średnic cząstek:</w:t>
            </w:r>
            <w:r w:rsidRPr="001E68D0">
              <w:rPr>
                <w:rFonts w:ascii="Arial Narrow" w:hAnsi="Arial Narrow"/>
                <w:color w:val="000000"/>
                <w:sz w:val="20"/>
                <w:szCs w:val="20"/>
              </w:rPr>
              <w:tab/>
              <w:t xml:space="preserve">0,5 - 6,0 </w:t>
            </w:r>
            <w:proofErr w:type="spellStart"/>
            <w:r w:rsidRPr="001E68D0">
              <w:rPr>
                <w:rFonts w:ascii="Arial Narrow" w:hAnsi="Arial Narrow"/>
                <w:color w:val="000000"/>
                <w:sz w:val="20"/>
                <w:szCs w:val="20"/>
              </w:rPr>
              <w:t>μm</w:t>
            </w:r>
            <w:proofErr w:type="spellEnd"/>
          </w:p>
          <w:p w14:paraId="3A62BF95" w14:textId="77777777" w:rsidR="009526B8" w:rsidRPr="001E68D0" w:rsidRDefault="009526B8" w:rsidP="001E68D0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E68D0">
              <w:rPr>
                <w:rFonts w:ascii="Arial Narrow" w:hAnsi="Arial Narrow"/>
                <w:color w:val="000000"/>
                <w:sz w:val="20"/>
                <w:szCs w:val="20"/>
              </w:rPr>
              <w:t>Wydajność nawiewu:</w:t>
            </w:r>
            <w:r w:rsidRPr="001E68D0">
              <w:rPr>
                <w:rFonts w:ascii="Arial Narrow" w:hAnsi="Arial Narrow"/>
                <w:color w:val="000000"/>
                <w:sz w:val="20"/>
                <w:szCs w:val="20"/>
              </w:rPr>
              <w:tab/>
              <w:t>0 - 30 l / min</w:t>
            </w:r>
          </w:p>
          <w:p w14:paraId="795C8414" w14:textId="77777777" w:rsidR="009526B8" w:rsidRPr="001E68D0" w:rsidRDefault="009526B8" w:rsidP="001E68D0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E68D0">
              <w:rPr>
                <w:rFonts w:ascii="Arial Narrow" w:hAnsi="Arial Narrow"/>
                <w:color w:val="000000"/>
                <w:sz w:val="20"/>
                <w:szCs w:val="20"/>
              </w:rPr>
              <w:t>Wydajność aerozolu:</w:t>
            </w:r>
            <w:r w:rsidRPr="001E68D0">
              <w:rPr>
                <w:rFonts w:ascii="Arial Narrow" w:hAnsi="Arial Narrow"/>
                <w:color w:val="000000"/>
                <w:sz w:val="20"/>
                <w:szCs w:val="20"/>
              </w:rPr>
              <w:tab/>
              <w:t>0 - 30 l / min</w:t>
            </w:r>
          </w:p>
          <w:p w14:paraId="6D43F903" w14:textId="77777777" w:rsidR="009526B8" w:rsidRPr="001E68D0" w:rsidRDefault="009526B8" w:rsidP="001E68D0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E68D0">
              <w:rPr>
                <w:rFonts w:ascii="Arial Narrow" w:hAnsi="Arial Narrow"/>
                <w:color w:val="000000"/>
                <w:sz w:val="20"/>
                <w:szCs w:val="20"/>
              </w:rPr>
              <w:t>Poziom hałasu:</w:t>
            </w:r>
            <w:r w:rsidRPr="001E68D0">
              <w:rPr>
                <w:rFonts w:ascii="Arial Narrow" w:hAnsi="Arial Narrow"/>
                <w:color w:val="000000"/>
                <w:sz w:val="20"/>
                <w:szCs w:val="20"/>
              </w:rPr>
              <w:tab/>
              <w:t xml:space="preserve">&lt; 35 </w:t>
            </w:r>
            <w:proofErr w:type="spellStart"/>
            <w:r w:rsidRPr="001E68D0">
              <w:rPr>
                <w:rFonts w:ascii="Arial Narrow" w:hAnsi="Arial Narrow"/>
                <w:color w:val="000000"/>
                <w:sz w:val="20"/>
                <w:szCs w:val="20"/>
              </w:rPr>
              <w:t>dB</w:t>
            </w:r>
            <w:proofErr w:type="spellEnd"/>
          </w:p>
          <w:p w14:paraId="63B4CAC5" w14:textId="77777777" w:rsidR="009526B8" w:rsidRPr="001E68D0" w:rsidRDefault="009526B8" w:rsidP="001E68D0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E68D0">
              <w:rPr>
                <w:rFonts w:ascii="Arial Narrow" w:hAnsi="Arial Narrow"/>
                <w:color w:val="000000"/>
                <w:sz w:val="20"/>
                <w:szCs w:val="20"/>
              </w:rPr>
              <w:t>Pojemność naczynia na lek:</w:t>
            </w:r>
            <w:r w:rsidRPr="001E68D0">
              <w:rPr>
                <w:rFonts w:ascii="Arial Narrow" w:hAnsi="Arial Narrow"/>
                <w:color w:val="000000"/>
                <w:sz w:val="20"/>
                <w:szCs w:val="20"/>
              </w:rPr>
              <w:tab/>
              <w:t>max. 30 ml</w:t>
            </w:r>
          </w:p>
          <w:p w14:paraId="29D3C9F3" w14:textId="77777777" w:rsidR="009526B8" w:rsidRPr="001E68D0" w:rsidRDefault="009526B8" w:rsidP="001E68D0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E68D0">
              <w:rPr>
                <w:rFonts w:ascii="Arial Narrow" w:hAnsi="Arial Narrow"/>
                <w:color w:val="000000"/>
                <w:sz w:val="20"/>
                <w:szCs w:val="20"/>
              </w:rPr>
              <w:t>Częstotliwość pracy:</w:t>
            </w:r>
            <w:r w:rsidRPr="001E68D0">
              <w:rPr>
                <w:rFonts w:ascii="Arial Narrow" w:hAnsi="Arial Narrow"/>
                <w:color w:val="000000"/>
                <w:sz w:val="20"/>
                <w:szCs w:val="20"/>
              </w:rPr>
              <w:tab/>
              <w:t>1,68 ± 5% MHz</w:t>
            </w:r>
          </w:p>
          <w:p w14:paraId="3CF735B6" w14:textId="77777777" w:rsidR="009526B8" w:rsidRPr="001E68D0" w:rsidRDefault="009526B8" w:rsidP="001E68D0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E68D0">
              <w:rPr>
                <w:rFonts w:ascii="Arial Narrow" w:hAnsi="Arial Narrow"/>
                <w:color w:val="000000"/>
                <w:sz w:val="20"/>
                <w:szCs w:val="20"/>
              </w:rPr>
              <w:t xml:space="preserve">Temperatura </w:t>
            </w:r>
            <w:proofErr w:type="spellStart"/>
            <w:r w:rsidRPr="001E68D0">
              <w:rPr>
                <w:rFonts w:ascii="Arial Narrow" w:hAnsi="Arial Narrow"/>
                <w:color w:val="000000"/>
                <w:sz w:val="20"/>
                <w:szCs w:val="20"/>
              </w:rPr>
              <w:t>termoaerozolu</w:t>
            </w:r>
            <w:proofErr w:type="spellEnd"/>
            <w:r w:rsidRPr="001E68D0">
              <w:rPr>
                <w:rFonts w:ascii="Arial Narrow" w:hAnsi="Arial Narrow"/>
                <w:color w:val="000000"/>
                <w:sz w:val="20"/>
                <w:szCs w:val="20"/>
              </w:rPr>
              <w:t>:</w:t>
            </w:r>
            <w:r w:rsidRPr="001E68D0">
              <w:rPr>
                <w:rFonts w:ascii="Arial Narrow" w:hAnsi="Arial Narrow"/>
                <w:color w:val="000000"/>
                <w:sz w:val="20"/>
                <w:szCs w:val="20"/>
              </w:rPr>
              <w:tab/>
              <w:t>max. 38°C</w:t>
            </w:r>
          </w:p>
          <w:p w14:paraId="72D45710" w14:textId="77777777" w:rsidR="009526B8" w:rsidRPr="001E68D0" w:rsidRDefault="009526B8" w:rsidP="001E68D0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E68D0">
              <w:rPr>
                <w:rFonts w:ascii="Arial Narrow" w:hAnsi="Arial Narrow"/>
                <w:color w:val="000000"/>
                <w:sz w:val="20"/>
                <w:szCs w:val="20"/>
              </w:rPr>
              <w:t>Zasilanie:</w:t>
            </w:r>
            <w:r w:rsidRPr="001E68D0">
              <w:rPr>
                <w:rFonts w:ascii="Arial Narrow" w:hAnsi="Arial Narrow"/>
                <w:color w:val="000000"/>
                <w:sz w:val="20"/>
                <w:szCs w:val="20"/>
              </w:rPr>
              <w:tab/>
              <w:t>AC 230 V, 50 Hz</w:t>
            </w:r>
          </w:p>
          <w:p w14:paraId="571CF9BF" w14:textId="77777777" w:rsidR="009526B8" w:rsidRPr="001E68D0" w:rsidRDefault="009526B8" w:rsidP="001E68D0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E68D0">
              <w:rPr>
                <w:rFonts w:ascii="Arial Narrow" w:hAnsi="Arial Narrow"/>
                <w:color w:val="000000"/>
                <w:sz w:val="20"/>
                <w:szCs w:val="20"/>
              </w:rPr>
              <w:t>Maksymalny pobór mocy:</w:t>
            </w:r>
            <w:r w:rsidRPr="001E68D0">
              <w:rPr>
                <w:rFonts w:ascii="Arial Narrow" w:hAnsi="Arial Narrow"/>
                <w:color w:val="000000"/>
                <w:sz w:val="20"/>
                <w:szCs w:val="20"/>
              </w:rPr>
              <w:tab/>
              <w:t>40 - 70 VA</w:t>
            </w:r>
          </w:p>
          <w:p w14:paraId="0DA5F4D3" w14:textId="77777777" w:rsidR="009526B8" w:rsidRPr="001E68D0" w:rsidRDefault="009526B8" w:rsidP="001E68D0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E68D0">
              <w:rPr>
                <w:rFonts w:ascii="Arial Narrow" w:hAnsi="Arial Narrow"/>
                <w:color w:val="000000"/>
                <w:sz w:val="20"/>
                <w:szCs w:val="20"/>
              </w:rPr>
              <w:t>Klasa ochronności:</w:t>
            </w:r>
            <w:r w:rsidRPr="001E68D0">
              <w:rPr>
                <w:rFonts w:ascii="Arial Narrow" w:hAnsi="Arial Narrow"/>
                <w:color w:val="000000"/>
                <w:sz w:val="20"/>
                <w:szCs w:val="20"/>
              </w:rPr>
              <w:tab/>
              <w:t>I (B)</w:t>
            </w:r>
          </w:p>
          <w:p w14:paraId="32ADED5D" w14:textId="77777777" w:rsidR="009526B8" w:rsidRPr="001E68D0" w:rsidRDefault="009526B8" w:rsidP="001E68D0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E68D0">
              <w:rPr>
                <w:rFonts w:ascii="Arial Narrow" w:hAnsi="Arial Narrow"/>
                <w:color w:val="000000"/>
                <w:sz w:val="20"/>
                <w:szCs w:val="20"/>
              </w:rPr>
              <w:t>Wymiary (w mm):</w:t>
            </w:r>
            <w:r w:rsidRPr="001E68D0">
              <w:rPr>
                <w:rFonts w:ascii="Arial Narrow" w:hAnsi="Arial Narrow"/>
                <w:color w:val="000000"/>
                <w:sz w:val="20"/>
                <w:szCs w:val="20"/>
              </w:rPr>
              <w:tab/>
              <w:t>260x300x100</w:t>
            </w:r>
          </w:p>
          <w:p w14:paraId="4EF2F92D" w14:textId="5577D0CA" w:rsidR="005B4FD7" w:rsidRPr="001E68D0" w:rsidRDefault="009526B8" w:rsidP="001E68D0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E68D0">
              <w:rPr>
                <w:rFonts w:ascii="Arial Narrow" w:hAnsi="Arial Narrow"/>
                <w:color w:val="000000"/>
                <w:sz w:val="20"/>
                <w:szCs w:val="20"/>
              </w:rPr>
              <w:t>Ciężar:</w:t>
            </w:r>
            <w:r w:rsidRPr="001E68D0">
              <w:rPr>
                <w:rFonts w:ascii="Arial Narrow" w:hAnsi="Arial Narrow"/>
                <w:color w:val="000000"/>
                <w:sz w:val="20"/>
                <w:szCs w:val="20"/>
              </w:rPr>
              <w:tab/>
              <w:t>4,0 / 2,0* kg</w:t>
            </w:r>
          </w:p>
        </w:tc>
        <w:tc>
          <w:tcPr>
            <w:tcW w:w="4242" w:type="dxa"/>
            <w:vAlign w:val="center"/>
          </w:tcPr>
          <w:p w14:paraId="5A4E0BC3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11183D" w:rsidRPr="000017F5" w14:paraId="0A4C0C10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29BB1CC9" w14:textId="77777777" w:rsidR="0011183D" w:rsidRPr="000017F5" w:rsidRDefault="0011183D" w:rsidP="0011183D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POZOSTAŁE WYMAGANIA</w:t>
            </w:r>
          </w:p>
        </w:tc>
      </w:tr>
      <w:tr w:rsidR="0011183D" w:rsidRPr="000017F5" w14:paraId="42DC732B" w14:textId="77777777" w:rsidTr="0011183D">
        <w:trPr>
          <w:trHeight w:val="241"/>
        </w:trPr>
        <w:tc>
          <w:tcPr>
            <w:tcW w:w="650" w:type="dxa"/>
            <w:vAlign w:val="center"/>
          </w:tcPr>
          <w:p w14:paraId="22776867" w14:textId="77777777" w:rsidR="0011183D" w:rsidRPr="000017F5" w:rsidRDefault="0011183D" w:rsidP="0011183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9ECFFCC" w14:textId="6749E978" w:rsidR="0011183D" w:rsidRPr="001E68D0" w:rsidRDefault="003321E6" w:rsidP="003321E6">
            <w:pPr>
              <w:pStyle w:val="NormalnyWeb"/>
              <w:spacing w:after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3321E6">
              <w:rPr>
                <w:rFonts w:ascii="Arial Narrow" w:hAnsi="Arial Narrow"/>
                <w:color w:val="000000"/>
                <w:sz w:val="20"/>
                <w:szCs w:val="20"/>
              </w:rPr>
              <w:t>Gwarancja min. 24 miesiące</w:t>
            </w:r>
          </w:p>
        </w:tc>
        <w:tc>
          <w:tcPr>
            <w:tcW w:w="4242" w:type="dxa"/>
            <w:vAlign w:val="center"/>
          </w:tcPr>
          <w:p w14:paraId="741E20C7" w14:textId="77777777" w:rsidR="0011183D" w:rsidRPr="000017F5" w:rsidRDefault="0011183D" w:rsidP="0011183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321E6" w:rsidRPr="000017F5" w14:paraId="0BE5661B" w14:textId="77777777" w:rsidTr="0011183D">
        <w:trPr>
          <w:trHeight w:val="241"/>
        </w:trPr>
        <w:tc>
          <w:tcPr>
            <w:tcW w:w="650" w:type="dxa"/>
            <w:vAlign w:val="center"/>
          </w:tcPr>
          <w:p w14:paraId="318DB960" w14:textId="77777777" w:rsidR="003321E6" w:rsidRPr="000017F5" w:rsidRDefault="003321E6" w:rsidP="0011183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50D6C8C" w14:textId="198E8F57" w:rsidR="003321E6" w:rsidRPr="001E68D0" w:rsidRDefault="003321E6" w:rsidP="003321E6">
            <w:pPr>
              <w:pStyle w:val="NormalnyWeb"/>
              <w:spacing w:after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3321E6">
              <w:rPr>
                <w:rFonts w:ascii="Arial Narrow" w:hAnsi="Arial Narrow"/>
                <w:color w:val="000000"/>
                <w:sz w:val="20"/>
                <w:szCs w:val="20"/>
              </w:rPr>
              <w:t>Deklaracja zgodności CE,  Certyfikaty, dopuszczenie do obrotu</w:t>
            </w:r>
          </w:p>
        </w:tc>
        <w:tc>
          <w:tcPr>
            <w:tcW w:w="4242" w:type="dxa"/>
            <w:vAlign w:val="center"/>
          </w:tcPr>
          <w:p w14:paraId="0F09F414" w14:textId="77777777" w:rsidR="003321E6" w:rsidRPr="000017F5" w:rsidRDefault="003321E6" w:rsidP="0011183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321E6" w:rsidRPr="000017F5" w14:paraId="0F56F4D7" w14:textId="77777777" w:rsidTr="0011183D">
        <w:trPr>
          <w:trHeight w:val="241"/>
        </w:trPr>
        <w:tc>
          <w:tcPr>
            <w:tcW w:w="650" w:type="dxa"/>
            <w:vAlign w:val="center"/>
          </w:tcPr>
          <w:p w14:paraId="7208C833" w14:textId="77777777" w:rsidR="003321E6" w:rsidRPr="000017F5" w:rsidRDefault="003321E6" w:rsidP="0011183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5F53281" w14:textId="49A50885" w:rsidR="003321E6" w:rsidRPr="001E68D0" w:rsidRDefault="003321E6" w:rsidP="003321E6">
            <w:pPr>
              <w:pStyle w:val="NormalnyWeb"/>
              <w:spacing w:after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3321E6">
              <w:rPr>
                <w:rFonts w:ascii="Arial Narrow" w:hAnsi="Arial Narrow"/>
                <w:color w:val="000000"/>
                <w:sz w:val="20"/>
                <w:szCs w:val="20"/>
              </w:rPr>
              <w:t xml:space="preserve">Serwis gwarancyjny i pogwarancyjny na terenie </w:t>
            </w:r>
            <w:proofErr w:type="spellStart"/>
            <w:r w:rsidRPr="003321E6">
              <w:rPr>
                <w:rFonts w:ascii="Arial Narrow" w:hAnsi="Arial Narrow"/>
                <w:color w:val="000000"/>
                <w:sz w:val="20"/>
                <w:szCs w:val="20"/>
              </w:rPr>
              <w:t>PolskiProszę</w:t>
            </w:r>
            <w:proofErr w:type="spellEnd"/>
            <w:r w:rsidRPr="003321E6">
              <w:rPr>
                <w:rFonts w:ascii="Arial Narrow" w:hAnsi="Arial Narrow"/>
                <w:color w:val="000000"/>
                <w:sz w:val="20"/>
                <w:szCs w:val="20"/>
              </w:rPr>
              <w:t xml:space="preserve"> podać </w:t>
            </w:r>
          </w:p>
        </w:tc>
        <w:tc>
          <w:tcPr>
            <w:tcW w:w="4242" w:type="dxa"/>
            <w:vAlign w:val="center"/>
          </w:tcPr>
          <w:p w14:paraId="3A9F60F2" w14:textId="77777777" w:rsidR="003321E6" w:rsidRPr="000017F5" w:rsidRDefault="003321E6" w:rsidP="0011183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321E6" w:rsidRPr="000017F5" w14:paraId="5CE47B97" w14:textId="77777777" w:rsidTr="0011183D">
        <w:trPr>
          <w:trHeight w:val="241"/>
        </w:trPr>
        <w:tc>
          <w:tcPr>
            <w:tcW w:w="650" w:type="dxa"/>
            <w:vAlign w:val="center"/>
          </w:tcPr>
          <w:p w14:paraId="424E036E" w14:textId="77777777" w:rsidR="003321E6" w:rsidRPr="000017F5" w:rsidRDefault="003321E6" w:rsidP="0011183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5E662AF" w14:textId="1399323A" w:rsidR="003321E6" w:rsidRPr="001E68D0" w:rsidRDefault="003321E6" w:rsidP="001E68D0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3321E6">
              <w:rPr>
                <w:rFonts w:ascii="Arial Narrow" w:hAnsi="Arial Narrow"/>
                <w:color w:val="000000"/>
                <w:sz w:val="20"/>
                <w:szCs w:val="20"/>
              </w:rPr>
              <w:t>Materiały informacyjne producenta lub autoryzowanego dystrybutora w języku polskim potwierdzające spełnienie wymaganych parametrów oferowanego wyrobu</w:t>
            </w:r>
          </w:p>
        </w:tc>
        <w:tc>
          <w:tcPr>
            <w:tcW w:w="4242" w:type="dxa"/>
            <w:vAlign w:val="center"/>
          </w:tcPr>
          <w:p w14:paraId="3264B79B" w14:textId="77777777" w:rsidR="003321E6" w:rsidRPr="000017F5" w:rsidRDefault="003321E6" w:rsidP="0011183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676C7413" w14:textId="77777777" w:rsidR="003321E6" w:rsidRDefault="005B4FD7" w:rsidP="003321E6">
      <w:pPr>
        <w:widowControl w:val="0"/>
        <w:suppressAutoHyphens/>
        <w:autoSpaceDN w:val="0"/>
        <w:spacing w:after="0" w:line="240" w:lineRule="auto"/>
        <w:ind w:left="284"/>
        <w:jc w:val="both"/>
        <w:textAlignment w:val="baseline"/>
        <w:rPr>
          <w:rFonts w:cstheme="minorHAnsi"/>
          <w:color w:val="FF0000"/>
          <w:sz w:val="16"/>
          <w:szCs w:val="16"/>
        </w:rPr>
      </w:pPr>
      <w:r w:rsidRPr="000017F5">
        <w:rPr>
          <w:rFonts w:cstheme="minorHAnsi"/>
          <w:color w:val="FF0000"/>
          <w:sz w:val="16"/>
          <w:szCs w:val="16"/>
        </w:rPr>
        <w:lastRenderedPageBreak/>
        <w:t xml:space="preserve">* </w:t>
      </w:r>
      <w:bookmarkStart w:id="1" w:name="_Hlk223358954"/>
    </w:p>
    <w:p w14:paraId="60F4B134" w14:textId="77777777" w:rsidR="003321E6" w:rsidRDefault="003321E6" w:rsidP="003321E6">
      <w:pPr>
        <w:widowControl w:val="0"/>
        <w:suppressAutoHyphens/>
        <w:autoSpaceDN w:val="0"/>
        <w:spacing w:after="0" w:line="240" w:lineRule="auto"/>
        <w:ind w:left="284"/>
        <w:jc w:val="both"/>
        <w:textAlignment w:val="baseline"/>
        <w:rPr>
          <w:rFonts w:cstheme="minorHAnsi"/>
          <w:color w:val="FF0000"/>
          <w:sz w:val="16"/>
          <w:szCs w:val="16"/>
        </w:rPr>
      </w:pPr>
    </w:p>
    <w:p w14:paraId="484AC6CC" w14:textId="3D14326E" w:rsidR="003321E6" w:rsidRPr="003321E6" w:rsidRDefault="003321E6" w:rsidP="003321E6">
      <w:pPr>
        <w:pStyle w:val="Akapitzlist"/>
        <w:widowControl w:val="0"/>
        <w:numPr>
          <w:ilvl w:val="3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 w:rsidRPr="003321E6">
        <w:rPr>
          <w:rFonts w:ascii="Times New Roman" w:hAnsi="Times New Roman" w:cs="Times New Roman"/>
        </w:rPr>
        <w:t>Wykonawca bezwzględnie musi potwierdzić dokładne oferowane parametry w kolumnie PARAMETR OFEROWANY, b</w:t>
      </w:r>
      <w:r w:rsidRPr="003321E6">
        <w:rPr>
          <w:rFonts w:ascii="Times New Roman" w:hAnsi="Times New Roman" w:cs="Times New Roman"/>
          <w:bCs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3321E6">
        <w:rPr>
          <w:rFonts w:ascii="Times New Roman" w:hAnsi="Times New Roman" w:cs="Times New Roman"/>
        </w:rPr>
        <w:t>Niespełnienie wymaganych parametrów i warunków spowoduje odrzucenie oferty.</w:t>
      </w:r>
      <w:r w:rsidRPr="003321E6">
        <w:rPr>
          <w:rFonts w:ascii="Times New Roman" w:eastAsia="Times New Roman" w:hAnsi="Times New Roman" w:cs="Times New Roman"/>
          <w:iCs/>
          <w:lang w:eastAsia="pl-PL"/>
        </w:rPr>
        <w:t xml:space="preserve"> </w:t>
      </w:r>
    </w:p>
    <w:p w14:paraId="77B958E6" w14:textId="77777777" w:rsidR="003321E6" w:rsidRPr="004810B9" w:rsidRDefault="003321E6" w:rsidP="003321E6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 w:rsidRPr="004810B9">
        <w:rPr>
          <w:rFonts w:ascii="Times New Roman" w:eastAsia="Times New Roman" w:hAnsi="Times New Roman" w:cs="Times New Roman"/>
          <w:iCs/>
          <w:lang w:eastAsia="pl-PL"/>
        </w:rPr>
        <w:t>Oświadczamy, że oferowane powyżej sprzęt  jest kompletny i gotowy do pracy zgodnie z przeznaczeniem bez żadnych dodatków zakupów inwestycyjnych.</w:t>
      </w:r>
    </w:p>
    <w:p w14:paraId="1C945E3A" w14:textId="77777777" w:rsidR="003321E6" w:rsidRPr="004810B9" w:rsidRDefault="003321E6" w:rsidP="003321E6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 w:rsidRPr="004810B9">
        <w:rPr>
          <w:rFonts w:ascii="Times New Roman" w:eastAsia="Times New Roman" w:hAnsi="Times New Roman" w:cs="Times New Roman"/>
          <w:iCs/>
          <w:lang w:eastAsia="pl-PL"/>
        </w:rPr>
        <w:t>Zamawiający dopuszcza rozwiązania równoważne zgodnie z opisem w dziale III Opis przedmiotu zamówienia SWZ.</w:t>
      </w:r>
    </w:p>
    <w:p w14:paraId="02EF957D" w14:textId="77777777" w:rsidR="003321E6" w:rsidRDefault="003321E6" w:rsidP="003321E6">
      <w:pPr>
        <w:spacing w:line="240" w:lineRule="auto"/>
        <w:jc w:val="right"/>
        <w:rPr>
          <w:rFonts w:ascii="Arial Narrow" w:hAnsi="Arial Narrow"/>
        </w:rPr>
      </w:pPr>
    </w:p>
    <w:p w14:paraId="3C469BA6" w14:textId="77777777" w:rsidR="003321E6" w:rsidRDefault="003321E6" w:rsidP="003321E6">
      <w:pPr>
        <w:spacing w:line="240" w:lineRule="auto"/>
        <w:jc w:val="right"/>
        <w:rPr>
          <w:rFonts w:ascii="Arial Narrow" w:hAnsi="Arial Narrow"/>
        </w:rPr>
      </w:pPr>
    </w:p>
    <w:p w14:paraId="7BCE14D5" w14:textId="77777777" w:rsidR="003321E6" w:rsidRDefault="003321E6" w:rsidP="003321E6">
      <w:pPr>
        <w:spacing w:line="240" w:lineRule="auto"/>
        <w:jc w:val="right"/>
        <w:rPr>
          <w:rFonts w:ascii="Arial Narrow" w:hAnsi="Arial Narrow"/>
        </w:rPr>
      </w:pPr>
    </w:p>
    <w:p w14:paraId="2C0224F1" w14:textId="77777777" w:rsidR="003321E6" w:rsidRPr="00930771" w:rsidRDefault="003321E6" w:rsidP="003321E6">
      <w:pPr>
        <w:spacing w:line="240" w:lineRule="auto"/>
        <w:jc w:val="right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</w:rPr>
        <w:tab/>
      </w:r>
      <w:r w:rsidRPr="00930771">
        <w:rPr>
          <w:rFonts w:ascii="Arial Narrow" w:hAnsi="Arial Narrow"/>
          <w:sz w:val="18"/>
          <w:szCs w:val="18"/>
        </w:rPr>
        <w:t xml:space="preserve">Podpis kwalifikowany, podpis zaufany lub podpis </w:t>
      </w:r>
    </w:p>
    <w:p w14:paraId="69500B3D" w14:textId="77777777" w:rsidR="003321E6" w:rsidRPr="00472D51" w:rsidRDefault="003321E6" w:rsidP="003321E6">
      <w:pPr>
        <w:spacing w:line="240" w:lineRule="auto"/>
        <w:jc w:val="right"/>
        <w:rPr>
          <w:rFonts w:ascii="Arial Narrow" w:hAnsi="Arial Narrow"/>
          <w:sz w:val="18"/>
          <w:szCs w:val="18"/>
        </w:rPr>
      </w:pPr>
      <w:r w:rsidRPr="00930771">
        <w:rPr>
          <w:rFonts w:ascii="Arial Narrow" w:hAnsi="Arial Narrow"/>
          <w:sz w:val="18"/>
          <w:szCs w:val="18"/>
        </w:rPr>
        <w:t>osobisty osoby uprawnionej do reprezentowania Wykonawcy</w:t>
      </w:r>
    </w:p>
    <w:bookmarkEnd w:id="1"/>
    <w:p w14:paraId="12D7C7C0" w14:textId="3ECC0D42" w:rsidR="005B4FD7" w:rsidRPr="000017F5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87CC2"/>
    <w:multiLevelType w:val="hybridMultilevel"/>
    <w:tmpl w:val="71B0E23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21C2BA6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Theme="minorHAnsi" w:eastAsiaTheme="minorHAnsi" w:hAnsiTheme="minorHAnsi" w:cstheme="minorHAnsi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2974898">
    <w:abstractNumId w:val="1"/>
  </w:num>
  <w:num w:numId="2" w16cid:durableId="787941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017F5"/>
    <w:rsid w:val="000777FF"/>
    <w:rsid w:val="0011183D"/>
    <w:rsid w:val="00143FE4"/>
    <w:rsid w:val="001E68D0"/>
    <w:rsid w:val="00221556"/>
    <w:rsid w:val="003321E6"/>
    <w:rsid w:val="003B7A3A"/>
    <w:rsid w:val="003D4E27"/>
    <w:rsid w:val="004A64C0"/>
    <w:rsid w:val="0055707E"/>
    <w:rsid w:val="005B4FD7"/>
    <w:rsid w:val="00657663"/>
    <w:rsid w:val="007C5D60"/>
    <w:rsid w:val="009526B8"/>
    <w:rsid w:val="00A10319"/>
    <w:rsid w:val="00A16DE5"/>
    <w:rsid w:val="00A20625"/>
    <w:rsid w:val="00B6170D"/>
    <w:rsid w:val="00CA08C7"/>
    <w:rsid w:val="00CA0F66"/>
    <w:rsid w:val="00CD2017"/>
    <w:rsid w:val="00CD3C32"/>
    <w:rsid w:val="00CF5A84"/>
    <w:rsid w:val="00D26E97"/>
    <w:rsid w:val="00FC68A2"/>
    <w:rsid w:val="00FF0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1E68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C5D60"/>
    <w:pPr>
      <w:tabs>
        <w:tab w:val="center" w:pos="4536"/>
        <w:tab w:val="right" w:pos="9072"/>
      </w:tabs>
      <w:spacing w:after="0" w:line="240" w:lineRule="auto"/>
    </w:pPr>
    <w:rPr>
      <w:rFonts w:ascii="Times New Roman" w:eastAsiaTheme="minorEastAsia" w:hAnsi="Times New Roman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7C5D60"/>
    <w:rPr>
      <w:rFonts w:ascii="Times New Roman" w:eastAsiaTheme="minorEastAsia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341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Iwona Klassura</cp:lastModifiedBy>
  <cp:revision>3</cp:revision>
  <dcterms:created xsi:type="dcterms:W3CDTF">2026-02-05T13:15:00Z</dcterms:created>
  <dcterms:modified xsi:type="dcterms:W3CDTF">2026-03-02T15:18:00Z</dcterms:modified>
</cp:coreProperties>
</file>